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2FD" w:rsidRPr="002F42FD" w:rsidRDefault="002F42FD" w:rsidP="002F42F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2F42FD" w:rsidRDefault="002F42FD" w:rsidP="002F42F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F42FD" w:rsidRPr="002F42FD" w:rsidRDefault="002F42FD" w:rsidP="002F42F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F42FD" w:rsidRPr="002F42FD" w:rsidRDefault="005E7C8F" w:rsidP="002F42FD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E7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Исх. № 01-06728/26и   от 15 июля 2026 года</w:t>
      </w:r>
      <w:r w:rsidR="002F42FD" w:rsidRPr="002F42F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       </w:t>
      </w:r>
    </w:p>
    <w:p w:rsidR="002F42FD" w:rsidRPr="002F42FD" w:rsidRDefault="002F42FD" w:rsidP="002F42FD">
      <w:pPr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</w:p>
    <w:p w:rsidR="002F42FD" w:rsidRPr="002F42FD" w:rsidRDefault="002F42FD" w:rsidP="002F42F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42FD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аварийном, экстремально высоком и</w:t>
      </w: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42FD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высоком загрязнении окружающей среды,</w:t>
      </w: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42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радиационной обстановке на </w:t>
      </w: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42FD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территории России в июне 2026 года</w:t>
      </w:r>
    </w:p>
    <w:p w:rsidR="002F42FD" w:rsidRPr="002F42FD" w:rsidRDefault="002F42FD" w:rsidP="002F42FD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F42FD" w:rsidRPr="002F42FD" w:rsidRDefault="002F42FD" w:rsidP="002F42FD">
      <w:pPr>
        <w:tabs>
          <w:tab w:val="left" w:pos="708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Росгидромет сообщает об аварийном, экстремально высоком и высоком загрязнении атмосферного воздуха и водных объектов, а также о радиационной обстановке на территории Российской Федерации в июне 2026 года.</w:t>
      </w:r>
    </w:p>
    <w:p w:rsidR="002F42FD" w:rsidRPr="002F42FD" w:rsidRDefault="002F42FD" w:rsidP="002F42F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2F42FD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Аварийное загрязнение окружающей среды.</w:t>
      </w:r>
    </w:p>
    <w:p w:rsidR="002F42FD" w:rsidRPr="002F42FD" w:rsidRDefault="002F42FD" w:rsidP="002F42FD">
      <w:pPr>
        <w:numPr>
          <w:ilvl w:val="1"/>
          <w:numId w:val="1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Атмосферный воздух.</w:t>
      </w:r>
    </w:p>
    <w:p w:rsidR="002F42FD" w:rsidRPr="002F42FD" w:rsidRDefault="002F42FD" w:rsidP="002F42F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пожаром, произошедшим 18 июня 2026 г. на территории Московского нефтеперерабатывающего завода, расположенного в районе «Капотня» г. Москвы, специалистами оперативно-экспедиционной группы ФГБУ «Центральное УГМС» Росгидромета с помощью передвижной лаборатории было осуществлено выездное обследование качества атмосферного воздуха в районе пожара. Отбор проб атмосферного воздуха был выполнен в 2-х точках (точка 1 – г. Москва. МКАД, 18 км, напротив ТЭЦ- 22,  в 11 час. 45 мин.; точка 2 – г. Москва, МКАД, 13 км, напротив ЦОДД, диспетчерский пункт, д. 1, в 12 час. 40 мин.) для определения содержания в воздухе основных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специфических загрязняющих веществ. При отборе проб воздуха отмечалась пасмурная погода без осадков, ветер умеренный, южного-юго-западного направления, в точке 1 отмечался слабый запах гари, в точке 2 – интенсивный запах гари. Результаты химического анализа отобранных проб воздуха показали, что в точке 2 содержание сероуглерода составило 1,5 ПДКм.р., бутилацетата – 1,1 ПДКм.р., содержание остальных определяемых загрязняющих веществ в точке 1 и в точке 2 не превышало гигиенических нормативов.</w:t>
      </w:r>
    </w:p>
    <w:p w:rsidR="002F42FD" w:rsidRPr="002F42FD" w:rsidRDefault="002F42FD" w:rsidP="002F42FD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F42FD" w:rsidRPr="002F42FD" w:rsidRDefault="002F42FD" w:rsidP="002F42FD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Водные объекты.</w:t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42FD" w:rsidRPr="002F42FD" w:rsidRDefault="002F42FD" w:rsidP="002F42F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2FD">
        <w:rPr>
          <w:rFonts w:ascii="Times New Roman" w:eastAsia="Calibri" w:hAnsi="Times New Roman" w:cs="Times New Roman"/>
          <w:sz w:val="24"/>
          <w:szCs w:val="24"/>
        </w:rPr>
        <w:t xml:space="preserve">18 июня в районе порта Дудинка Красноярского края на реке Енисей в результате навала буксира на оголовок притопленного речного причала произошло повреждение танка, содержащего 10 тонн дизельного топлива. В ходе осмотра акватории были обнаружены разрозненные пятна нефтепродуктов в районе пассажирского причала,            </w:t>
      </w:r>
      <w:r w:rsidRPr="002F42FD">
        <w:rPr>
          <w:rFonts w:ascii="Times New Roman" w:eastAsia="Calibri" w:hAnsi="Times New Roman" w:cs="Times New Roman"/>
          <w:sz w:val="24"/>
          <w:szCs w:val="24"/>
        </w:rPr>
        <w:lastRenderedPageBreak/>
        <w:t>а также в 11 км ниже по течению реки. Специалистами ФГБУ «Среднесибирское УГМС» Росгидромета был организован отбор проб воды в реке Енисей в 10,5 км ниже          Дудинки (в 12,5 км ниже места впадения реки Дудинки). Согласно результатам химического анализа, содержание нефтепродуктов составило 35</w:t>
      </w:r>
      <w:r w:rsidRPr="002F42FD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2F42FD">
        <w:rPr>
          <w:rFonts w:ascii="Times New Roman" w:eastAsia="Calibri" w:hAnsi="Times New Roman" w:cs="Times New Roman"/>
          <w:sz w:val="24"/>
          <w:szCs w:val="24"/>
        </w:rPr>
        <w:t xml:space="preserve"> ПДК, что соответствует уровню высокого загрязнения. Содержание нефтепродуктов в пробах воды, отобранных     в Енисее 22 июня ниже и выше места аварии (в районе порта Дудинка), составило: в 1 км выше г. Дудинки (1 км выше места впадения р. Дудинки, правый берег) – 2,3 ПДК;               в 10,5 км ниже г. Дудинки (12,5 км ниже места впадения р. Дудинки, левый берег, середина, правый берег) – соответственно 0,7 ПДК, 0,4 ПДК и 0,4 ПДК.  </w:t>
      </w:r>
    </w:p>
    <w:p w:rsidR="002F42FD" w:rsidRPr="002F42FD" w:rsidRDefault="002F42FD" w:rsidP="002F42FD">
      <w:pPr>
        <w:ind w:firstLine="56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F42FD" w:rsidRPr="002F42FD" w:rsidRDefault="002F42FD" w:rsidP="002F42FD">
      <w:pPr>
        <w:numPr>
          <w:ilvl w:val="0"/>
          <w:numId w:val="1"/>
        </w:numPr>
        <w:spacing w:before="240" w:line="360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2F42FD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Экстремально высокое загрязнение окружающей среды. </w:t>
      </w:r>
    </w:p>
    <w:p w:rsidR="002F42FD" w:rsidRPr="002F42FD" w:rsidRDefault="002F42FD" w:rsidP="002F42FD">
      <w:pPr>
        <w:numPr>
          <w:ilvl w:val="1"/>
          <w:numId w:val="1"/>
        </w:numPr>
        <w:spacing w:before="240" w:line="360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2F42FD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Атмосферный воздух.</w:t>
      </w:r>
    </w:p>
    <w:p w:rsidR="002F42FD" w:rsidRPr="002F42FD" w:rsidRDefault="002F42FD" w:rsidP="002F42FD">
      <w:pPr>
        <w:spacing w:before="240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июне 2026 года случаев экстремально высокого загрязнения (ЭВЗ</w:t>
      </w:r>
      <w:r w:rsidRPr="002F42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атмосферного воздуха не было зарегистрировано (для сравнения: в июне 2025 года – также не зарегистрировано).  </w:t>
      </w:r>
    </w:p>
    <w:p w:rsidR="002F42FD" w:rsidRPr="002F42FD" w:rsidRDefault="002F42FD" w:rsidP="002F42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 Водные объекты. </w:t>
      </w:r>
    </w:p>
    <w:p w:rsidR="002F42FD" w:rsidRPr="002F42FD" w:rsidRDefault="002F42FD" w:rsidP="002F42F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июне 2026 года на территории Российской Федерации случаи ЭВЗ поверхностных вод веществами 1-го класса и 2-го класса опасности (превышение ПДК      в 5 и более раз) были зарегистрированы наблюдательной сетью и лицензиатами Росгидромета 6 раз на 6 водных объектах (для сравнения: в июне 2025 года случаи ЭВЗ поверхностных вод веществами 1-го и 2-го классов опасности были зарегистрированы      16 раз на 9 водных объектах). </w:t>
      </w:r>
    </w:p>
    <w:p w:rsidR="002F42FD" w:rsidRPr="002F42FD" w:rsidRDefault="002F42FD" w:rsidP="002F42F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Случаи ЭВЗ поверхностных вод веществами 3-го и 4-го классов опасности (превышение ПДК в 50 и более раз) были отмечены наблюдательной сетью                         и лицензиатами Росгидромета 85 раз на 28 водных объектах (для сравнения: в июне          2025 года – 53 раза на 27 водных объектах). </w:t>
      </w:r>
    </w:p>
    <w:p w:rsidR="002F42FD" w:rsidRPr="002F42FD" w:rsidRDefault="002F42FD" w:rsidP="002F42F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был зарегистрирован один случай ЭВЗ по органолептическому признаку (для сравнения: в июне 2025 года – также один случай).</w:t>
      </w:r>
    </w:p>
    <w:p w:rsidR="002F42FD" w:rsidRPr="002F42FD" w:rsidRDefault="002F42FD" w:rsidP="002F42F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всего в июне 2026 года случаи ЭВЗ поверхностных вод были зафиксированы 92 раза на 35 водных объектах (для сравнения: в июне 2025 года -                   70 раз на 36 водных объектах). </w:t>
      </w:r>
    </w:p>
    <w:p w:rsidR="002F42FD" w:rsidRPr="002F42FD" w:rsidRDefault="002F42FD" w:rsidP="002F42F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Пеpечень случаев ЭВЗ представлен в приложении 1. </w:t>
      </w:r>
    </w:p>
    <w:p w:rsidR="002F42FD" w:rsidRPr="002F42FD" w:rsidRDefault="002F42FD" w:rsidP="002F42F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источники загрязнения - предприятия металлургической, горнодобывающей, нефтяной и целлюлозно-бумажной промышленности, а также жилищно-коммунального хозяйства. </w:t>
      </w:r>
    </w:p>
    <w:p w:rsidR="002F42FD" w:rsidRPr="002F42FD" w:rsidRDefault="002F42FD" w:rsidP="002F42FD">
      <w:pPr>
        <w:spacing w:before="240" w:after="0" w:line="360" w:lineRule="auto"/>
        <w:ind w:firstLine="708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2F42FD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3. Высокое загрязнение окружающей среды (ВЗ). </w:t>
      </w:r>
    </w:p>
    <w:p w:rsidR="002F42FD" w:rsidRPr="002F42FD" w:rsidRDefault="002F42FD" w:rsidP="002F42F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Атмосферный воздух. </w:t>
      </w:r>
    </w:p>
    <w:p w:rsidR="002F42FD" w:rsidRPr="002F42FD" w:rsidRDefault="002F42FD" w:rsidP="002F42F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203404614"/>
      <w:bookmarkStart w:id="1" w:name="_Hlk174555558"/>
      <w:bookmarkStart w:id="2" w:name="_Hlk95820191"/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 высокого загрязнения (ВЗ</w:t>
      </w:r>
      <w:r w:rsidRPr="002F42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"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атмосферного воздуха </w:t>
      </w:r>
      <w:bookmarkEnd w:id="0"/>
      <w:bookmarkEnd w:id="1"/>
      <w:bookmarkEnd w:id="2"/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веществом 2 класса опасности - сероводородом - были зарегистрированы: по данным непрерывных наблюдений стационарных пунктов государственной наблюдательной сети                          в г. Новодвинске Архангельской области (1 случай длительностью 1 час. 40 мин.,               до 20,0 ПДКм.р.) и в г. Кургане (21 случай длительностью от 20 мин. до 3 час. 20 мин.,     до 22,6 ПДКм.р.), по данным непрерывных наблюдений стационарных пунктов территориальной системы наблюдений Самарской области в г.о. Самара (9 случаев длительностью от 20 мин. до 40 мин., до 25,3 ПДКм.р.), по данным непрерывных наблюдений стационарного пункта территориальной системы наблюдений Республики Башкортостан в г. Стерлитамаке (1 случай длительностью 20 мин., 10,5 ПДКм.р.),             по данным непрерывных наблюдений стационарного пункта и выездных обследований территориальной системы наблюдений Оренбургской области в г. Оренбурге (3 случая длительностью по 20 мин., до 12,1 ПДКм.р.). </w:t>
      </w:r>
    </w:p>
    <w:p w:rsidR="002F42FD" w:rsidRPr="002F42FD" w:rsidRDefault="002F42FD" w:rsidP="002F42F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219722325"/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Случаи ВЗ атмосферного воздуха веществом 3 класса опасности - диоксидом серы -были зарегистрированы в г. Норильске Красноярского края: по данным непрерывных наблюдений стационарных пунктов государственной наблюдательной сети </w:t>
      </w:r>
      <w:bookmarkEnd w:id="3"/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>(10 случаев длительностью от 20 мин. до 1 часа, до 19,6 ПДКм.р.), по данным пункта территориальной системы наблюдений Красноярского края (1 случай длительностью 20 мин., 10 ПДКм.р.).</w:t>
      </w:r>
    </w:p>
    <w:p w:rsidR="002F42FD" w:rsidRPr="002F42FD" w:rsidRDefault="002F42FD" w:rsidP="002F42F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июне 2026 г. концентрации загрязняющих веществ 10 ПДКм.р.     и более были зарегистрированы в 6</w:t>
      </w:r>
      <w:r w:rsidRPr="002F42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городах в 46 случаях (для сравнения: в июне 2025 г. –</w:t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данным  непрерывных, выездных и дискретных наблюдений – в 7 населенных пунктах в 47 случаях).</w:t>
      </w:r>
    </w:p>
    <w:p w:rsidR="002F42FD" w:rsidRPr="002F42FD" w:rsidRDefault="002F42FD" w:rsidP="002F42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 Водные объекты. </w:t>
      </w:r>
    </w:p>
    <w:p w:rsidR="002F42FD" w:rsidRPr="002F42FD" w:rsidRDefault="002F42FD" w:rsidP="002F42F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июне 2026 года на территории Российской Федерации был зарегистрирован                                                                                                                                                        221 случай ВЗ на 96 водных объектах (для сравнения: в июне 2025 года – 217 случаев ВЗ    на 102 во</w:t>
      </w:r>
      <w:r w:rsidRPr="002F42FD">
        <w:rPr>
          <w:rFonts w:ascii="Times New Roman" w:eastAsia="MS Mincho" w:hAnsi="Times New Roman" w:cs="Times New Roman"/>
          <w:sz w:val="24"/>
          <w:szCs w:val="24"/>
          <w:lang w:eastAsia="ru-RU"/>
        </w:rPr>
        <w:t>дных объектах)</w:t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F42FD" w:rsidRPr="002F42FD" w:rsidRDefault="002F42FD" w:rsidP="002F42F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случаев высокого загрязнения водных объектов приведен                            в приложении 2. </w:t>
      </w:r>
    </w:p>
    <w:p w:rsidR="002F42FD" w:rsidRPr="002F42FD" w:rsidRDefault="002F42FD" w:rsidP="002F42F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Процентное соотношение случаев ВЗ, отмечавшихся в течение месяца в бассейнах крупнейших рек страны, приведено в таблице 1.</w:t>
      </w:r>
    </w:p>
    <w:p w:rsidR="002F42FD" w:rsidRPr="002F42FD" w:rsidRDefault="002F42FD" w:rsidP="002F42F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2F42FD" w:rsidRDefault="002F42FD" w:rsidP="002F42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Таблица 1</w:t>
      </w:r>
    </w:p>
    <w:p w:rsidR="002F42FD" w:rsidRPr="002F42FD" w:rsidRDefault="002F42FD" w:rsidP="002F42FD">
      <w:pPr>
        <w:tabs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Процентное соотношение случаев ВЗ, отмечавшихся в течение месяца </w:t>
      </w:r>
    </w:p>
    <w:p w:rsidR="002F42FD" w:rsidRPr="002F42FD" w:rsidRDefault="002F42FD" w:rsidP="002F42FD">
      <w:pPr>
        <w:tabs>
          <w:tab w:val="left" w:pos="9355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бассейнах крупнейших рек страны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0"/>
        <w:gridCol w:w="4256"/>
        <w:gridCol w:w="3256"/>
      </w:tblGrid>
      <w:tr w:rsidR="002F42FD" w:rsidRPr="002F42FD" w:rsidTr="0068290D">
        <w:trPr>
          <w:trHeight w:val="1144"/>
          <w:tblHeader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 реки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2FD" w:rsidRPr="002F42FD" w:rsidRDefault="002F42FD" w:rsidP="002F4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общего количества зарегистрированных случаев ВЗ (%)</w:t>
            </w:r>
          </w:p>
        </w:tc>
      </w:tr>
      <w:tr w:rsidR="002F42FD" w:rsidRPr="002F42FD" w:rsidTr="0068290D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2F42FD" w:rsidRDefault="002F42FD" w:rsidP="002F42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Тобол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 </w:t>
            </w:r>
          </w:p>
        </w:tc>
      </w:tr>
      <w:tr w:rsidR="002F42FD" w:rsidRPr="002F42FD" w:rsidTr="0068290D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2F42FD" w:rsidRDefault="002F42FD" w:rsidP="002F42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</w:tr>
      <w:tr w:rsidR="002F42FD" w:rsidRPr="002F42FD" w:rsidTr="0068290D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Волга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2F42FD" w:rsidRPr="002F42FD" w:rsidTr="0068290D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Северная Двина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</w:tr>
      <w:tr w:rsidR="002F42FD" w:rsidRPr="002F42FD" w:rsidTr="0068290D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</w:t>
            </w:r>
          </w:p>
        </w:tc>
      </w:tr>
      <w:tr w:rsidR="002F42FD" w:rsidRPr="002F42FD" w:rsidTr="0068290D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Нева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</w:tr>
      <w:tr w:rsidR="002F42FD" w:rsidRPr="002F42FD" w:rsidTr="0068290D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2F42FD" w:rsidRDefault="002F42FD" w:rsidP="002F42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Днепр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</w:tr>
      <w:tr w:rsidR="002F42FD" w:rsidRPr="002F42FD" w:rsidTr="0068290D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Колыма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</w:tr>
      <w:tr w:rsidR="002F42FD" w:rsidRPr="002F42FD" w:rsidTr="0068290D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2F42FD" w:rsidRPr="002F42FD" w:rsidTr="0068290D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2F42FD" w:rsidRDefault="002F42FD" w:rsidP="002F42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Дон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</w:tr>
      <w:tr w:rsidR="002F42FD" w:rsidRPr="002F42FD" w:rsidTr="0068290D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озеро Байкал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2F42FD" w:rsidRPr="002F42FD" w:rsidTr="0068290D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Енисей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2F42FD" w:rsidRPr="002F42FD" w:rsidTr="0068290D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Ангара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2F42FD" w:rsidRPr="002F42FD" w:rsidTr="0068290D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Терек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</w:tr>
      <w:tr w:rsidR="002F42FD" w:rsidRPr="002F42FD" w:rsidTr="0068290D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Мезень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</w:tr>
      <w:tr w:rsidR="002F42FD" w:rsidRPr="002F42FD" w:rsidTr="0068290D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2F42FD" w:rsidRDefault="002F42FD" w:rsidP="002F42F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Урал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</w:tbl>
    <w:p w:rsidR="002F42FD" w:rsidRPr="002F42FD" w:rsidRDefault="002F42FD" w:rsidP="002F42FD">
      <w:pPr>
        <w:spacing w:before="240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малых водных объектах и озерах было отмечено 17% всех случаев ВЗ. Распределение случаев ВЗ по ингредиентам приведено в таблице 2.</w:t>
      </w:r>
    </w:p>
    <w:p w:rsidR="002F42FD" w:rsidRPr="002F42FD" w:rsidRDefault="002F42FD" w:rsidP="002F42FD">
      <w:pPr>
        <w:spacing w:before="240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2F42FD" w:rsidRDefault="002F42FD" w:rsidP="002F42FD">
      <w:pPr>
        <w:spacing w:before="240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2FD" w:rsidRPr="002F42FD" w:rsidRDefault="002F42FD" w:rsidP="002F4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Таблица 2</w:t>
      </w:r>
    </w:p>
    <w:p w:rsidR="002F42FD" w:rsidRPr="002F42FD" w:rsidRDefault="002F42FD" w:rsidP="002F4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2F42FD" w:rsidRDefault="002F42FD" w:rsidP="002F42FD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случаев ВЗ по ингредиентам</w:t>
      </w:r>
    </w:p>
    <w:p w:rsidR="002F42FD" w:rsidRPr="002F42FD" w:rsidRDefault="002F42FD" w:rsidP="002F42FD">
      <w:pPr>
        <w:spacing w:after="24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3"/>
        <w:gridCol w:w="4857"/>
        <w:gridCol w:w="2752"/>
      </w:tblGrid>
      <w:tr w:rsidR="002F42FD" w:rsidRPr="002F42FD" w:rsidTr="0068290D">
        <w:trPr>
          <w:trHeight w:val="28"/>
          <w:tblHeader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Ингредиент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случаев</w:t>
            </w:r>
          </w:p>
        </w:tc>
      </w:tr>
      <w:tr w:rsidR="002F42FD" w:rsidRPr="002F42FD" w:rsidTr="0068290D">
        <w:trPr>
          <w:trHeight w:val="2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Азот нитритный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38</w:t>
            </w:r>
          </w:p>
        </w:tc>
      </w:tr>
      <w:tr w:rsidR="002F42FD" w:rsidRPr="002F42FD" w:rsidTr="0068290D">
        <w:trPr>
          <w:trHeight w:val="2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Ионы цинка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 </w:t>
            </w:r>
          </w:p>
        </w:tc>
      </w:tr>
      <w:tr w:rsidR="002F42FD" w:rsidRPr="002F42FD" w:rsidTr="0068290D">
        <w:trPr>
          <w:trHeight w:val="2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Легкоокисляемые органические вещества по БПК</w:t>
            </w: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5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</w:t>
            </w:r>
          </w:p>
        </w:tc>
      </w:tr>
      <w:tr w:rsidR="002F42FD" w:rsidRPr="002F42FD" w:rsidTr="0068290D">
        <w:trPr>
          <w:trHeight w:val="2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Ионы марганца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</w:tr>
      <w:tr w:rsidR="002F42FD" w:rsidRPr="002F42FD" w:rsidTr="0068290D">
        <w:trPr>
          <w:trHeight w:val="2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Ионы железа общего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</w:t>
            </w:r>
          </w:p>
        </w:tc>
      </w:tr>
      <w:tr w:rsidR="002F42FD" w:rsidRPr="002F42FD" w:rsidTr="0068290D">
        <w:trPr>
          <w:trHeight w:val="2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Ионы меди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</w:p>
        </w:tc>
      </w:tr>
      <w:tr w:rsidR="002F42FD" w:rsidRPr="002F42FD" w:rsidTr="0068290D">
        <w:trPr>
          <w:trHeight w:val="2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2FD" w:rsidRPr="002F42FD" w:rsidRDefault="002F42FD" w:rsidP="002F4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Азот аммонийный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</w:tr>
      <w:tr w:rsidR="002F42FD" w:rsidRPr="002F42FD" w:rsidTr="0068290D">
        <w:trPr>
          <w:trHeight w:val="2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Сульфаты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</w:tr>
      <w:tr w:rsidR="002F42FD" w:rsidRPr="002F42FD" w:rsidTr="0068290D">
        <w:trPr>
          <w:trHeight w:val="2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Ионы никеля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</w:tr>
      <w:tr w:rsidR="002F42FD" w:rsidRPr="002F42FD" w:rsidTr="0068290D">
        <w:trPr>
          <w:trHeight w:val="2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Ионы ртути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</w:tr>
      <w:tr w:rsidR="002F42FD" w:rsidRPr="002F42FD" w:rsidTr="0068290D">
        <w:trPr>
          <w:trHeight w:val="2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Ионы молибдена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2F42FD" w:rsidRPr="002F42FD" w:rsidTr="0068290D">
        <w:trPr>
          <w:trHeight w:val="2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Трудноокисляемые органические вещества по ХПК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2F42FD" w:rsidRPr="002F42FD" w:rsidTr="0068290D">
        <w:trPr>
          <w:trHeight w:val="2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Кислород растворенный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</w:tr>
      <w:tr w:rsidR="002F42FD" w:rsidRPr="002F42FD" w:rsidTr="0068290D">
        <w:trPr>
          <w:trHeight w:val="2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Нефтепродукты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</w:t>
            </w:r>
          </w:p>
        </w:tc>
      </w:tr>
      <w:tr w:rsidR="002F42FD" w:rsidRPr="002F42FD" w:rsidTr="0068290D">
        <w:trPr>
          <w:trHeight w:val="2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Лигнин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2F42FD" w:rsidRPr="002F42FD" w:rsidTr="0068290D">
        <w:trPr>
          <w:trHeight w:val="2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Фосфаты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2F42FD" w:rsidRPr="002F42FD" w:rsidTr="0068290D">
        <w:trPr>
          <w:trHeight w:val="2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Ионы алюминия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2F42FD" w:rsidRPr="002F42FD" w:rsidTr="0068290D">
        <w:trPr>
          <w:trHeight w:val="2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Ионы мышьяка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2F42FD" w:rsidRPr="002F42FD" w:rsidTr="0068290D">
        <w:trPr>
          <w:trHeight w:val="2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Ионы кадмия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2F42FD" w:rsidRPr="002F42FD" w:rsidTr="0068290D">
        <w:trPr>
          <w:trHeight w:val="28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Ионы свинца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2F42FD" w:rsidRDefault="002F42FD" w:rsidP="002F42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</w:tbl>
    <w:p w:rsidR="002F42FD" w:rsidRPr="002F42FD" w:rsidRDefault="002F42FD" w:rsidP="002F42FD">
      <w:pPr>
        <w:spacing w:before="240"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F42FD" w:rsidRPr="002F42FD" w:rsidRDefault="002F42FD" w:rsidP="002F42FD">
      <w:pPr>
        <w:spacing w:before="240"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F42FD" w:rsidRPr="002F42FD" w:rsidRDefault="002F42FD" w:rsidP="002F42FD">
      <w:pPr>
        <w:spacing w:before="240"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F42FD" w:rsidRPr="002F42FD" w:rsidRDefault="002F42FD" w:rsidP="002F42FD">
      <w:pPr>
        <w:spacing w:before="24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Город Москва</w:t>
      </w:r>
      <w:r w:rsidRPr="002F42FD">
        <w:rPr>
          <w:rFonts w:ascii="Calibri" w:eastAsia="Calibri" w:hAnsi="Calibri" w:cs="Times New Roman"/>
          <w:vertAlign w:val="superscript"/>
          <w:lang w:eastAsia="ru-RU"/>
        </w:rPr>
        <w:footnoteReference w:id="4"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42FD" w:rsidRPr="002F42FD" w:rsidRDefault="002F42FD" w:rsidP="002F42FD">
      <w:pPr>
        <w:suppressAutoHyphens/>
        <w:spacing w:before="240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июне 2026 г. по данным государственной наблюдательной сети (приложение 3)    в целом по городу был отмечен низкий уровень загрязнения атмосферного воздуха (СИ=1,0; НП=0%). </w:t>
      </w:r>
    </w:p>
    <w:p w:rsidR="002F42FD" w:rsidRPr="002F42FD" w:rsidRDefault="002F42FD" w:rsidP="002F42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Содержание взвешенных веществ, диоксида и оксида азота, оксида углерода, фенола, хлорида водорода, аммиака, сероводорода, формальдегида, бензола, ксилола, толуола и этилбензола в целом по городу не превысило установленных гигиенических нормативов, а содержание диоксида серы  было ниже предела обнаружения.</w:t>
      </w:r>
    </w:p>
    <w:p w:rsidR="002F42FD" w:rsidRPr="002F42FD" w:rsidRDefault="002F42FD" w:rsidP="002F42FD">
      <w:pPr>
        <w:tabs>
          <w:tab w:val="left" w:pos="1843"/>
        </w:tabs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Среднемесячная концентрация формальдегида составила 1,2 ПДКс.с., среднемесячные концентрации остальных определяемых загрязняющих веществ               не превысили  ПДКс.с. </w:t>
      </w:r>
    </w:p>
    <w:p w:rsidR="002F42FD" w:rsidRPr="002F42FD" w:rsidRDefault="002F42FD" w:rsidP="002F42FD">
      <w:pPr>
        <w:tabs>
          <w:tab w:val="left" w:pos="1843"/>
        </w:tabs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F42FD" w:rsidRPr="002F42FD" w:rsidRDefault="002F42FD" w:rsidP="002F42F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2F42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Радиационная обстановка</w:t>
      </w:r>
      <w:r w:rsidRPr="002F42FD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на территории Российской Федерации в июне       2026 года в целом была стабильной. Концентрации радиоактивных веществ антропогенного происхождения в окружающей среде находились в пределах многолетних значений, сформированных в результате глобальных выпадений, а также аварий                на Чернобыльской АЭС и ФГУП «ПО «Маяк», и были на 2 - 7 порядков ниже нормативов допустимых уровней в соответствии с нормами радиационной безопасности                 (НРБ-99/2009).</w:t>
      </w:r>
    </w:p>
    <w:p w:rsidR="002F42FD" w:rsidRPr="002F42FD" w:rsidRDefault="002F42FD" w:rsidP="002F42FD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0"/>
          <w:lang w:eastAsia="ru-RU"/>
        </w:rPr>
        <w:t>Случаи повышенных суммарной плотности радиоактивных выпадений из воздуха   и суммарной объемной радиоактивности приземного воздуха, обусловленные естественными процессами, в прошедшем месяце не отмечались.</w:t>
      </w:r>
    </w:p>
    <w:p w:rsidR="002F42FD" w:rsidRPr="002F42FD" w:rsidRDefault="002F42FD" w:rsidP="002F42FD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 данным ежедневных измерений мощности амбиентного эквивалента дозы гамма-излучения (МАЭД) в 100-километровых зонах расположения АЭС и других радиационно опасных объектов, значения находились в пределах от 0,04 до 0,22 мкЗв/ч, что соответствует уровням естественного радиационного фона.  </w:t>
      </w:r>
    </w:p>
    <w:p w:rsidR="002F42FD" w:rsidRPr="002F42FD" w:rsidRDefault="002F42FD" w:rsidP="002F42FD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lastRenderedPageBreak/>
        <w:t>Минимальные и максимальные значения М</w:t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zh-CN"/>
        </w:rPr>
        <w:t>А</w:t>
      </w:r>
      <w:r w:rsidRPr="002F42FD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ЭД в </w:t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100-км </w:t>
      </w:r>
      <w:r w:rsidRPr="002F42FD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зон</w:t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zh-CN"/>
        </w:rPr>
        <w:t>ах</w:t>
      </w:r>
      <w:r w:rsidRPr="002F42FD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радиационно</w:t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2F42FD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опасных  объектов представлены</w:t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2F42FD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в приложении 4.</w:t>
      </w:r>
    </w:p>
    <w:p w:rsidR="002F42FD" w:rsidRPr="002F42FD" w:rsidRDefault="002F42FD" w:rsidP="002F42F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2F42FD" w:rsidRPr="002F42FD" w:rsidRDefault="002F42FD" w:rsidP="002F42FD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Приложение: на 14 л. </w:t>
      </w:r>
    </w:p>
    <w:p w:rsidR="002F42FD" w:rsidRPr="002F42FD" w:rsidRDefault="002F42FD" w:rsidP="002F42FD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F42FD" w:rsidRPr="002F42FD" w:rsidRDefault="002F42FD" w:rsidP="002F42FD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F42FD" w:rsidRPr="002F42FD" w:rsidRDefault="002F42FD" w:rsidP="002F42FD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F42FD" w:rsidRPr="002F42FD" w:rsidRDefault="002F42FD" w:rsidP="002F42FD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Росгидромета</w:t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42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И.А. Шумаков</w:t>
      </w: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_GoBack"/>
      <w:bookmarkEnd w:id="4"/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3DD1" w:rsidRDefault="005F3DD1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Default="002F42FD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Default="002F42FD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Default="002F42FD" w:rsidP="002F42FD">
      <w:pPr>
        <w:keepNext/>
        <w:spacing w:after="24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Приложение 1</w:t>
      </w:r>
    </w:p>
    <w:p w:rsidR="002F42FD" w:rsidRPr="00D2695D" w:rsidRDefault="002F42FD" w:rsidP="002F42FD">
      <w:pPr>
        <w:keepNext/>
        <w:spacing w:before="240" w:after="240" w:line="240" w:lineRule="auto"/>
        <w:jc w:val="right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F42FD" w:rsidRDefault="002F42FD" w:rsidP="002F42FD">
      <w:pPr>
        <w:tabs>
          <w:tab w:val="left" w:pos="3181"/>
          <w:tab w:val="center" w:pos="4677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случаев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экстремально высокого загрязнения поверхностных вод суши в июне 2026 года</w:t>
      </w:r>
    </w:p>
    <w:p w:rsidR="002F42FD" w:rsidRPr="00843D49" w:rsidRDefault="002F42FD" w:rsidP="002F42FD">
      <w:pPr>
        <w:spacing w:before="120" w:after="1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50"/>
        <w:gridCol w:w="3372"/>
        <w:gridCol w:w="2099"/>
        <w:gridCol w:w="1947"/>
        <w:gridCol w:w="1501"/>
      </w:tblGrid>
      <w:tr w:rsidR="002F42FD" w:rsidRPr="00843D49" w:rsidTr="0068290D">
        <w:trPr>
          <w:cantSplit/>
          <w:trHeight w:val="28"/>
          <w:tblHeader/>
        </w:trPr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72" w:type="dxa"/>
            <w:tcBorders>
              <w:bottom w:val="single" w:sz="4" w:space="0" w:color="auto"/>
            </w:tcBorders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Водный объект</w:t>
            </w:r>
            <w:r w:rsidRPr="00843D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пункт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наблюдений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Ингредиент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Концен-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843D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рация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843D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ПДК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2F42FD" w:rsidRPr="00843D49" w:rsidTr="0068290D">
        <w:trPr>
          <w:cantSplit/>
        </w:trPr>
        <w:tc>
          <w:tcPr>
            <w:tcW w:w="9469" w:type="dxa"/>
            <w:gridSpan w:val="5"/>
            <w:shd w:val="clear" w:color="auto" w:fill="auto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Вещества 1 класса опасности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2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прот. Кузнечиха, г. Архангельск  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р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2" w:type="dxa"/>
          </w:tcPr>
          <w:p w:rsidR="002F42FD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Сев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ерная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Двина, </w:t>
            </w:r>
          </w:p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Архангельск  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р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F42FD" w:rsidRPr="00843D49" w:rsidTr="0068290D">
        <w:trPr>
          <w:cantSplit/>
        </w:trPr>
        <w:tc>
          <w:tcPr>
            <w:tcW w:w="9469" w:type="dxa"/>
            <w:gridSpan w:val="5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Вещества 2 класса опасности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2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оз. Имандра, г. Апатиты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Мурманская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олибден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2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Поронай, г. Поронайск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Сахалинская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к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72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Пышма, г. Сухой Лог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данным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ЦЛАТИ по УФО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олибден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72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Черная, г. Поронайск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Сахалинская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к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F42FD" w:rsidRPr="00843D49" w:rsidTr="0068290D">
        <w:trPr>
          <w:cantSplit/>
        </w:trPr>
        <w:tc>
          <w:tcPr>
            <w:tcW w:w="9469" w:type="dxa"/>
            <w:gridSpan w:val="5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Вещества 3 класса опасности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2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оз. Глухое, г. Кировград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данным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в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ольфрам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2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Банная, Ивдельский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влияния Ново-Шемур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месторождения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данным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ц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72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Блява, г. Медногорск</w:t>
            </w:r>
          </w:p>
        </w:tc>
        <w:tc>
          <w:tcPr>
            <w:tcW w:w="2099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Оренбургская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ц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72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Ивдель, г. Ивдель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72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Ивдель, г. Ивдель,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влияния Тарньерского, Шемур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и Ново-Шемурского месторождений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данным 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72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Модонкуль, г. Закаменск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ублика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Бурятия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ц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372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Модонкуль, г. Закаменск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данным 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ЦЛАТИ по СФО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ублика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Бурятия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72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Мундыр, г. Ивдель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данным 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72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Ольховка, Североуральский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влияния Ново-Шемурского месторождения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данным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ц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Реж, г. Реж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Салда, д. Прокопьевская Салда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73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р. Сосьва, п. Черноярский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77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72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Сосьва, рп. Сосьва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72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Тальтия, г. Ивдель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данным 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72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Тамшер, Североуральский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влияния Ново-Шемурского месторождения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данным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ц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72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Травяная, г. Мончегорск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Мурманская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843D49" w:rsidDel="00DE7E98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Турья, г. К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раснотурьинск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843D49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72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Урал, г. Орск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данным 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ЦЛАТИ по Оренбургской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асти»)</w:t>
            </w:r>
          </w:p>
        </w:tc>
        <w:tc>
          <w:tcPr>
            <w:tcW w:w="2099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Оренбургская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72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Черная, г.  Ивдель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дан-ным 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ц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72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Шегультан, Североураль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 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влияния Ново-Шемурского месторож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данным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72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руч. Безымянный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Ивдель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данным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ц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72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руч. Южный, г. Ивдель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данным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ц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</w:tr>
      <w:tr w:rsidR="002F42FD" w:rsidRPr="00843D49" w:rsidTr="0068290D">
        <w:trPr>
          <w:cantSplit/>
        </w:trPr>
        <w:tc>
          <w:tcPr>
            <w:tcW w:w="9469" w:type="dxa"/>
            <w:gridSpan w:val="5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Вещества 4 класса опасности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2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Банная, Ивдельский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влияния Ново-Шемур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месторождения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дан-ным 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2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Вязьма, г. Вязьма</w:t>
            </w:r>
          </w:p>
        </w:tc>
        <w:tc>
          <w:tcPr>
            <w:tcW w:w="2099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Смоленская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Легкоокисляемые органические вещества по 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</w:t>
            </w:r>
            <w:r w:rsidRPr="00B53C7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3 случая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2 случая</w:t>
            </w:r>
          </w:p>
        </w:tc>
      </w:tr>
      <w:tr w:rsidR="002F42FD" w:rsidRPr="00843D49" w:rsidTr="0068290D">
        <w:trPr>
          <w:cantSplit/>
          <w:trHeight w:val="241"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 растворенный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1,48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1,51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2F42FD" w:rsidRPr="00843D49" w:rsidTr="0068290D">
        <w:trPr>
          <w:cantSplit/>
          <w:trHeight w:val="569"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F42FD" w:rsidRPr="00004285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случая 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72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Исеть, г. Екатеринбург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 растворенный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1,44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72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Модонкуль, г. Закаменск </w:t>
            </w:r>
          </w:p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данным 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ЦЛАТИ по СФО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ублика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Бурятия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а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люмини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72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Мундыр, г. Ивдель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дан-ным 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372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Мурзинка, г. Санкт-Петер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бург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данным 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ЦЛАТИ по СЗФО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Легкоокисляемые органические вещества по 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</w:t>
            </w:r>
            <w:r w:rsidRPr="001A448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72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Немда, пгт. Куженер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данным 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 РМЭ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Маргеомо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ниторинг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ублика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Марий Эл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Азот аммонийный 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72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Ольховка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Североуральский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влияния Ново-Шемурского месторождения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данным 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72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Охта, д. Касимово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данным 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ЦЛАТИ по СЗФО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72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Рудная, с. Разъезжее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данным 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ЦЛАТИ по СФО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ж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общего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72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Селенга, с. Сотниково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данным 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ЦЛАТИ по СФО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ублика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Бурятия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нитритный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72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Сердяжка, пгт. Сернур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данным 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 РМЭ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Маргеомо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ниторинг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ублика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Марий Эл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Легкоокисляемые органические вещества по 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</w:t>
            </w:r>
            <w:r w:rsidRPr="00CE6B4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72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Тальтия, г. Ивдель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данным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72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Тамшер, Североуральский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влияния Ново-Шемурского месторождения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данным 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ж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общего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72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Черная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Ивдель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данным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ж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общего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 w:val="restart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  <w:vMerge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vMerge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72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руч. Безымянный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Ивдель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данным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72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руч. Молодежный, г. Калинин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данным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ГАУ КО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Калининградская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Азот аммонийный 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72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руч. Южный,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Ивдель (по данным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</w:tr>
      <w:tr w:rsidR="002F42FD" w:rsidRPr="00843D49" w:rsidTr="0068290D">
        <w:trPr>
          <w:cantSplit/>
        </w:trPr>
        <w:tc>
          <w:tcPr>
            <w:tcW w:w="9469" w:type="dxa"/>
            <w:gridSpan w:val="5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По органолептическим показателям</w:t>
            </w:r>
          </w:p>
        </w:tc>
      </w:tr>
      <w:tr w:rsidR="002F42FD" w:rsidRPr="00843D49" w:rsidTr="0068290D">
        <w:trPr>
          <w:cantSplit/>
        </w:trPr>
        <w:tc>
          <w:tcPr>
            <w:tcW w:w="550" w:type="dxa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2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руч. Варничный, г. Мурманск</w:t>
            </w:r>
          </w:p>
        </w:tc>
        <w:tc>
          <w:tcPr>
            <w:tcW w:w="2099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Мурманская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1947" w:type="dxa"/>
          </w:tcPr>
          <w:p w:rsidR="002F42FD" w:rsidRPr="00843D49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Запах</w:t>
            </w:r>
          </w:p>
        </w:tc>
        <w:tc>
          <w:tcPr>
            <w:tcW w:w="1501" w:type="dxa"/>
            <w:vAlign w:val="center"/>
          </w:tcPr>
          <w:p w:rsidR="002F42FD" w:rsidRPr="00843D49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  <w:r w:rsidRPr="00843D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**</w:t>
            </w:r>
          </w:p>
        </w:tc>
      </w:tr>
    </w:tbl>
    <w:p w:rsidR="002F42FD" w:rsidRPr="00843D49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Default="002F42FD" w:rsidP="002F42FD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* -  концентрация приведена в мг/л; экстремально высокое загрязнение соответствует содержанию в воде растворенного кислорода в концентрациях 2,0 и менее мг/л</w:t>
      </w:r>
    </w:p>
    <w:p w:rsidR="002F42FD" w:rsidRDefault="002F42FD" w:rsidP="002F42FD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4E44">
        <w:rPr>
          <w:rFonts w:ascii="Times New Roman" w:eastAsia="Times New Roman" w:hAnsi="Times New Roman" w:cs="Times New Roman"/>
          <w:sz w:val="20"/>
          <w:szCs w:val="20"/>
          <w:lang w:eastAsia="ru-RU"/>
        </w:rPr>
        <w:t>** - появление несвойственного воде запаха интенсивностью более 4,0 баллов</w:t>
      </w:r>
    </w:p>
    <w:p w:rsidR="002F42FD" w:rsidRDefault="002F42FD" w:rsidP="002F42FD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Default="002F42FD" w:rsidP="002F42FD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A81DC0" w:rsidRDefault="002F42FD" w:rsidP="002F42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Врио н</w:t>
      </w:r>
      <w:r w:rsidRPr="00A81DC0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81DC0">
        <w:rPr>
          <w:rFonts w:ascii="Times New Roman" w:hAnsi="Times New Roman" w:cs="Times New Roman"/>
          <w:sz w:val="24"/>
          <w:szCs w:val="24"/>
        </w:rPr>
        <w:t xml:space="preserve"> УМЗА Росгидромета</w:t>
      </w:r>
      <w:r w:rsidRPr="00A81DC0">
        <w:rPr>
          <w:rFonts w:ascii="Times New Roman" w:hAnsi="Times New Roman" w:cs="Times New Roman"/>
          <w:sz w:val="24"/>
          <w:szCs w:val="24"/>
        </w:rPr>
        <w:tab/>
      </w:r>
      <w:r w:rsidRPr="00A81DC0">
        <w:rPr>
          <w:rFonts w:ascii="Times New Roman" w:hAnsi="Times New Roman" w:cs="Times New Roman"/>
          <w:sz w:val="24"/>
          <w:szCs w:val="24"/>
        </w:rPr>
        <w:tab/>
      </w:r>
      <w:r w:rsidRPr="00A81DC0">
        <w:rPr>
          <w:rFonts w:ascii="Times New Roman" w:hAnsi="Times New Roman" w:cs="Times New Roman"/>
          <w:sz w:val="24"/>
          <w:szCs w:val="24"/>
        </w:rPr>
        <w:tab/>
      </w:r>
      <w:r w:rsidRPr="00A81DC0">
        <w:rPr>
          <w:rFonts w:ascii="Times New Roman" w:hAnsi="Times New Roman" w:cs="Times New Roman"/>
          <w:sz w:val="24"/>
          <w:szCs w:val="24"/>
        </w:rPr>
        <w:tab/>
      </w:r>
      <w:r w:rsidRPr="00A81D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М.Г. Котлякова</w:t>
      </w:r>
    </w:p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Pr="00DA3A69" w:rsidRDefault="002F42FD" w:rsidP="002F42FD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2F42FD" w:rsidRPr="00DA3A69" w:rsidRDefault="002F42FD" w:rsidP="002F42FD">
      <w:pPr>
        <w:spacing w:after="0" w:line="480" w:lineRule="auto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DA3A69" w:rsidRDefault="002F42FD" w:rsidP="002F42F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случаев </w:t>
      </w:r>
      <w:r w:rsidRPr="00DA3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высокого загрязнения водных объектов</w:t>
      </w:r>
      <w:r w:rsidRPr="00DA3A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июне</w:t>
      </w:r>
      <w:r w:rsidRPr="00DA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A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2F42FD" w:rsidRPr="003C0053" w:rsidRDefault="002F42FD" w:rsidP="002F42FD">
      <w:pPr>
        <w:spacing w:before="120" w:after="1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58"/>
        <w:gridCol w:w="2260"/>
        <w:gridCol w:w="2551"/>
        <w:gridCol w:w="798"/>
        <w:gridCol w:w="1052"/>
        <w:gridCol w:w="1119"/>
        <w:gridCol w:w="1159"/>
      </w:tblGrid>
      <w:tr w:rsidR="002F42FD" w:rsidRPr="003C0053" w:rsidTr="0068290D">
        <w:trPr>
          <w:cantSplit/>
          <w:trHeight w:val="575"/>
          <w:tblHeader/>
        </w:trPr>
        <w:tc>
          <w:tcPr>
            <w:tcW w:w="458" w:type="dxa"/>
            <w:tcBorders>
              <w:bottom w:val="single" w:sz="4" w:space="0" w:color="auto"/>
            </w:tcBorders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Ингредиент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опасн.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случаев</w:t>
            </w:r>
          </w:p>
        </w:tc>
        <w:tc>
          <w:tcPr>
            <w:tcW w:w="1119" w:type="dxa"/>
            <w:tcBorders>
              <w:bottom w:val="single" w:sz="4" w:space="0" w:color="auto"/>
            </w:tcBorders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ПДК, мин.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ПДК, макс.</w:t>
            </w:r>
          </w:p>
        </w:tc>
      </w:tr>
      <w:tr w:rsidR="002F42FD" w:rsidRPr="003C0053" w:rsidTr="0068290D">
        <w:trPr>
          <w:cantSplit/>
        </w:trPr>
        <w:tc>
          <w:tcPr>
            <w:tcW w:w="9397" w:type="dxa"/>
            <w:gridSpan w:val="7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Бассейн р. Ангара</w:t>
            </w:r>
          </w:p>
        </w:tc>
      </w:tr>
      <w:tr w:rsidR="002F42FD" w:rsidRPr="003C0053" w:rsidTr="0068290D">
        <w:tc>
          <w:tcPr>
            <w:tcW w:w="458" w:type="dxa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Лигнин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F42FD" w:rsidRPr="003C0053" w:rsidTr="0068290D">
        <w:tc>
          <w:tcPr>
            <w:tcW w:w="9397" w:type="dxa"/>
            <w:gridSpan w:val="7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Бассейн р. </w:t>
            </w:r>
            <w:r w:rsidRPr="003C00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Волга</w:t>
            </w:r>
          </w:p>
        </w:tc>
      </w:tr>
      <w:tr w:rsidR="002F42FD" w:rsidRPr="003C0053" w:rsidTr="0068290D">
        <w:tc>
          <w:tcPr>
            <w:tcW w:w="458" w:type="dxa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Астраханская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р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42FD" w:rsidRPr="003C0053" w:rsidTr="0068290D">
        <w:tc>
          <w:tcPr>
            <w:tcW w:w="458" w:type="dxa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0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Вологодская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нитритный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F42FD" w:rsidRPr="003C0053" w:rsidTr="0068290D">
        <w:tc>
          <w:tcPr>
            <w:tcW w:w="458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0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аммонийный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нитритный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 растворенный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2,32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Трудноокисляемые органические вещества по 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ХПК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F42FD" w:rsidRPr="003C0053" w:rsidTr="0068290D">
        <w:tc>
          <w:tcPr>
            <w:tcW w:w="458" w:type="dxa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0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ж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2F42FD" w:rsidRPr="003C0053" w:rsidTr="0068290D">
        <w:tc>
          <w:tcPr>
            <w:tcW w:w="458" w:type="dxa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0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2F42FD" w:rsidRPr="003C0053" w:rsidTr="0068290D">
        <w:tc>
          <w:tcPr>
            <w:tcW w:w="9397" w:type="dxa"/>
            <w:gridSpan w:val="7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Бассейн р. Днепр</w:t>
            </w:r>
          </w:p>
        </w:tc>
      </w:tr>
      <w:tr w:rsidR="002F42FD" w:rsidRPr="003C0053" w:rsidTr="0068290D">
        <w:tc>
          <w:tcPr>
            <w:tcW w:w="458" w:type="dxa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нитритный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F42FD" w:rsidRPr="003C0053" w:rsidTr="0068290D">
        <w:tc>
          <w:tcPr>
            <w:tcW w:w="458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0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Смоленская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Легкоокисляемые органические вещества по 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 растворенный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2,93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2F42FD" w:rsidRPr="003C0053" w:rsidTr="0068290D">
        <w:tc>
          <w:tcPr>
            <w:tcW w:w="9397" w:type="dxa"/>
            <w:gridSpan w:val="7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Бассейн р. </w:t>
            </w:r>
            <w:r w:rsidRPr="003C00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Дон</w:t>
            </w:r>
          </w:p>
        </w:tc>
      </w:tr>
      <w:tr w:rsidR="002F42FD" w:rsidRPr="003C0053" w:rsidTr="0068290D">
        <w:tc>
          <w:tcPr>
            <w:tcW w:w="458" w:type="dxa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уганская 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ародная 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еспублика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нитритный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F42FD" w:rsidRPr="003C0053" w:rsidTr="0068290D">
        <w:tc>
          <w:tcPr>
            <w:tcW w:w="458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0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р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Сульфаты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F42FD" w:rsidRPr="003C0053" w:rsidTr="0068290D">
        <w:tc>
          <w:tcPr>
            <w:tcW w:w="9397" w:type="dxa"/>
            <w:gridSpan w:val="7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Бассейн р. </w:t>
            </w:r>
            <w:r w:rsidRPr="003C00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Енисей</w:t>
            </w:r>
          </w:p>
        </w:tc>
      </w:tr>
      <w:tr w:rsidR="002F42FD" w:rsidRPr="003C0053" w:rsidTr="0068290D">
        <w:tc>
          <w:tcPr>
            <w:tcW w:w="458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ж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F42FD" w:rsidRPr="003C0053" w:rsidTr="0068290D">
        <w:tc>
          <w:tcPr>
            <w:tcW w:w="9397" w:type="dxa"/>
            <w:gridSpan w:val="7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Бассейн р. </w:t>
            </w:r>
            <w:r w:rsidRPr="003C00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Кама</w:t>
            </w:r>
          </w:p>
        </w:tc>
      </w:tr>
      <w:tr w:rsidR="002F42FD" w:rsidRPr="003C0053" w:rsidTr="0068290D">
        <w:tc>
          <w:tcPr>
            <w:tcW w:w="458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ублика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Марий Эл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Легкоокисляемые органические вещества по 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2F42FD" w:rsidRPr="003C0053" w:rsidTr="0068290D">
        <w:tc>
          <w:tcPr>
            <w:tcW w:w="458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0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41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ц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17</w:t>
            </w:r>
          </w:p>
        </w:tc>
      </w:tr>
      <w:tr w:rsidR="002F42FD" w:rsidRPr="003C0053" w:rsidTr="0068290D">
        <w:tc>
          <w:tcPr>
            <w:tcW w:w="9397" w:type="dxa"/>
            <w:gridSpan w:val="7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Бассейн р. </w:t>
            </w:r>
            <w:r w:rsidRPr="003C00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Колыма</w:t>
            </w:r>
          </w:p>
        </w:tc>
      </w:tr>
      <w:tr w:rsidR="002F42FD" w:rsidRPr="003C0053" w:rsidTr="0068290D">
        <w:tc>
          <w:tcPr>
            <w:tcW w:w="458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Магаданская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ц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F42FD" w:rsidRPr="003C0053" w:rsidTr="0068290D">
        <w:tc>
          <w:tcPr>
            <w:tcW w:w="9397" w:type="dxa"/>
            <w:gridSpan w:val="7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Бассейн р. </w:t>
            </w:r>
            <w:r w:rsidRPr="003C00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Мезень</w:t>
            </w:r>
          </w:p>
        </w:tc>
      </w:tr>
      <w:tr w:rsidR="002F42FD" w:rsidRPr="003C0053" w:rsidTr="0068290D">
        <w:tc>
          <w:tcPr>
            <w:tcW w:w="458" w:type="dxa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2F42FD" w:rsidRPr="003C0053" w:rsidTr="0068290D">
        <w:tc>
          <w:tcPr>
            <w:tcW w:w="9397" w:type="dxa"/>
            <w:gridSpan w:val="7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Бассейн р. </w:t>
            </w:r>
            <w:r w:rsidRPr="003C00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Нева</w:t>
            </w:r>
          </w:p>
        </w:tc>
      </w:tr>
      <w:tr w:rsidR="002F42FD" w:rsidRPr="003C0053" w:rsidTr="0068290D">
        <w:tc>
          <w:tcPr>
            <w:tcW w:w="458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аммонийный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нитритный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2F42FD" w:rsidRPr="003C0053" w:rsidTr="0068290D">
        <w:tc>
          <w:tcPr>
            <w:tcW w:w="458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0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нитритный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ж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2F42FD" w:rsidRPr="003C0053" w:rsidTr="0068290D">
        <w:tc>
          <w:tcPr>
            <w:tcW w:w="9397" w:type="dxa"/>
            <w:gridSpan w:val="7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Бассейн р. </w:t>
            </w:r>
            <w:r w:rsidRPr="003C00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Обь</w:t>
            </w:r>
          </w:p>
        </w:tc>
      </w:tr>
      <w:tr w:rsidR="002F42FD" w:rsidRPr="003C0053" w:rsidTr="0068290D">
        <w:tc>
          <w:tcPr>
            <w:tcW w:w="458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а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люмини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42FD" w:rsidRPr="003C0053" w:rsidTr="0068290D">
        <w:tc>
          <w:tcPr>
            <w:tcW w:w="9397" w:type="dxa"/>
            <w:gridSpan w:val="7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Бассейн </w:t>
            </w:r>
            <w:r w:rsidRPr="003C00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оз. Байкал</w:t>
            </w:r>
          </w:p>
        </w:tc>
      </w:tr>
      <w:tr w:rsidR="002F42FD" w:rsidRPr="003C0053" w:rsidTr="0068290D">
        <w:tc>
          <w:tcPr>
            <w:tcW w:w="458" w:type="dxa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ублика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Бурятия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2F42FD" w:rsidRPr="003C0053" w:rsidTr="0068290D">
        <w:tc>
          <w:tcPr>
            <w:tcW w:w="9397" w:type="dxa"/>
            <w:gridSpan w:val="7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Бассейн р. </w:t>
            </w:r>
            <w:r w:rsidRPr="003C00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Ока</w:t>
            </w:r>
          </w:p>
        </w:tc>
      </w:tr>
      <w:tr w:rsidR="002F42FD" w:rsidRPr="003C0053" w:rsidTr="0068290D">
        <w:tc>
          <w:tcPr>
            <w:tcW w:w="458" w:type="dxa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 растворенный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2,87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2F42FD" w:rsidRPr="003C0053" w:rsidTr="0068290D">
        <w:tc>
          <w:tcPr>
            <w:tcW w:w="458" w:type="dxa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0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нитритный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2F42FD" w:rsidRPr="003C0053" w:rsidTr="0068290D">
        <w:tc>
          <w:tcPr>
            <w:tcW w:w="458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0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аммонийный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нитритный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Легкоокисляемые органические вещества по 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ж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Трудноокисляемые органические вещества по 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ХПК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2F42FD" w:rsidRPr="003C0053" w:rsidTr="0068290D">
        <w:tc>
          <w:tcPr>
            <w:tcW w:w="458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0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Рязанская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нитритный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ж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 растворенный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2F42FD" w:rsidRPr="003C0053" w:rsidTr="0068290D">
        <w:tc>
          <w:tcPr>
            <w:tcW w:w="458" w:type="dxa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0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Тульская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Легкоокисляемые органические вещества по 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</w:t>
            </w:r>
            <w:r w:rsidRPr="00D7122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F42FD" w:rsidRPr="003C0053" w:rsidTr="0068290D">
        <w:tc>
          <w:tcPr>
            <w:tcW w:w="9397" w:type="dxa"/>
            <w:gridSpan w:val="7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Бассейн р.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Сеерная</w:t>
            </w:r>
            <w:r w:rsidRPr="003C00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 Двина</w:t>
            </w:r>
          </w:p>
        </w:tc>
      </w:tr>
      <w:tr w:rsidR="002F42FD" w:rsidRPr="003C0053" w:rsidTr="0068290D">
        <w:tc>
          <w:tcPr>
            <w:tcW w:w="458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аммонийный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р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Трудноокисляемые органические вещества по 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ХПК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F42FD" w:rsidRPr="003C0053" w:rsidTr="0068290D">
        <w:tc>
          <w:tcPr>
            <w:tcW w:w="458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0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Вологодская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аммонийный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Легкоокисляемые органические вещества по 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</w:t>
            </w:r>
            <w:r w:rsidRPr="0018111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F42FD" w:rsidRPr="003C0053" w:rsidTr="0068290D">
        <w:tc>
          <w:tcPr>
            <w:tcW w:w="9397" w:type="dxa"/>
            <w:gridSpan w:val="7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Бассейн р. </w:t>
            </w:r>
            <w:r w:rsidRPr="003C00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Терек</w:t>
            </w:r>
          </w:p>
        </w:tc>
      </w:tr>
      <w:tr w:rsidR="002F42FD" w:rsidRPr="003C0053" w:rsidTr="0068290D">
        <w:tc>
          <w:tcPr>
            <w:tcW w:w="458" w:type="dxa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ублика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ерная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Осетия - Алания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Легкоокисляемые органические вещества по 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</w:t>
            </w:r>
            <w:r w:rsidRPr="0018111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F42FD" w:rsidRPr="003C0053" w:rsidTr="0068290D">
        <w:tc>
          <w:tcPr>
            <w:tcW w:w="9397" w:type="dxa"/>
            <w:gridSpan w:val="7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Бассейн р. </w:t>
            </w:r>
            <w:r w:rsidRPr="003C00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Тобол</w:t>
            </w:r>
          </w:p>
        </w:tc>
      </w:tr>
      <w:tr w:rsidR="002F42FD" w:rsidRPr="003C0053" w:rsidTr="0068290D">
        <w:tc>
          <w:tcPr>
            <w:tcW w:w="458" w:type="dxa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Курганская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F42FD" w:rsidRPr="003C0053" w:rsidTr="0068290D">
        <w:tc>
          <w:tcPr>
            <w:tcW w:w="458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0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аммонийный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нитритный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а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люмини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Легкоокисляемые органические вещества по 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</w:t>
            </w:r>
            <w:r w:rsidRPr="0018111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ж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 растворенный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2,95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олибден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ышьяк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н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Сульфаты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Фосфаты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ц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2F42FD" w:rsidRPr="003C0053" w:rsidTr="0068290D">
        <w:tc>
          <w:tcPr>
            <w:tcW w:w="9397" w:type="dxa"/>
            <w:gridSpan w:val="7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Бассейн р. </w:t>
            </w:r>
            <w:r w:rsidRPr="003C00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Урал</w:t>
            </w:r>
          </w:p>
        </w:tc>
      </w:tr>
      <w:tr w:rsidR="002F42FD" w:rsidRPr="003C0053" w:rsidTr="0068290D">
        <w:tc>
          <w:tcPr>
            <w:tcW w:w="458" w:type="dxa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</w:tcPr>
          <w:p w:rsidR="002F42FD" w:rsidRPr="003C0053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Оренбургская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ц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2F42FD" w:rsidRPr="003C0053" w:rsidTr="0068290D">
        <w:tc>
          <w:tcPr>
            <w:tcW w:w="9397" w:type="dxa"/>
            <w:gridSpan w:val="7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Малые водные объекты, озера</w:t>
            </w:r>
          </w:p>
        </w:tc>
      </w:tr>
      <w:tr w:rsidR="002F42FD" w:rsidRPr="003C0053" w:rsidTr="0068290D">
        <w:tc>
          <w:tcPr>
            <w:tcW w:w="458" w:type="dxa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</w:tcPr>
          <w:p w:rsidR="002F42FD" w:rsidRPr="003C0053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2F42FD" w:rsidRPr="003C0053" w:rsidTr="0068290D">
        <w:tc>
          <w:tcPr>
            <w:tcW w:w="458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0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онецкая 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ародная 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еспублика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нитритный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Сульфаты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2F42FD" w:rsidRPr="003C0053" w:rsidTr="0068290D">
        <w:tc>
          <w:tcPr>
            <w:tcW w:w="458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0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Калининградская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аммонийный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Легкоокисляемые органические вещества по 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</w:t>
            </w:r>
            <w:r w:rsidRPr="00987D2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Фосфаты 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F42FD" w:rsidRPr="003C0053" w:rsidTr="0068290D">
        <w:tc>
          <w:tcPr>
            <w:tcW w:w="458" w:type="dxa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0" w:type="dxa"/>
          </w:tcPr>
          <w:p w:rsidR="002F42FD" w:rsidRPr="003C0053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нитритный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F42FD" w:rsidRPr="003C0053" w:rsidTr="0068290D">
        <w:tc>
          <w:tcPr>
            <w:tcW w:w="458" w:type="dxa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0" w:type="dxa"/>
          </w:tcPr>
          <w:p w:rsidR="002F42FD" w:rsidRPr="003C0053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Магаданская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с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42FD" w:rsidRPr="003C0053" w:rsidTr="0068290D">
        <w:tc>
          <w:tcPr>
            <w:tcW w:w="458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0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Мурманская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Азот аммонийный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Легкоокисляемые органические вещества по 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</w:t>
            </w:r>
            <w:r w:rsidRPr="00987D2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олибден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н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F42FD" w:rsidRPr="003C0053" w:rsidTr="0068290D">
        <w:tc>
          <w:tcPr>
            <w:tcW w:w="458" w:type="dxa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0" w:type="dxa"/>
          </w:tcPr>
          <w:p w:rsidR="002F42FD" w:rsidRPr="003C0053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 край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ц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F42FD" w:rsidRPr="003C0053" w:rsidTr="0068290D">
        <w:tc>
          <w:tcPr>
            <w:tcW w:w="458" w:type="dxa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0" w:type="dxa"/>
          </w:tcPr>
          <w:p w:rsidR="002F42FD" w:rsidRPr="003C0053" w:rsidRDefault="002F42FD" w:rsidP="002F4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Сахалинская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к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42FD" w:rsidRPr="003C0053" w:rsidTr="0068290D">
        <w:tc>
          <w:tcPr>
            <w:tcW w:w="458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0" w:type="dxa"/>
            <w:vMerge w:val="restart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асть</w:t>
            </w: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нитритный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арганц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м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Сульфаты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F42FD" w:rsidRPr="003C0053" w:rsidTr="0068290D">
        <w:tc>
          <w:tcPr>
            <w:tcW w:w="458" w:type="dxa"/>
            <w:vMerge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vMerge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F42FD" w:rsidRPr="003C0053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Ионы ц</w:t>
            </w: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8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2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2F42FD" w:rsidRPr="003C005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</w:tbl>
    <w:p w:rsidR="002F42FD" w:rsidRPr="007975B3" w:rsidRDefault="002F42FD" w:rsidP="002F42F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F42FD" w:rsidRPr="00F62F5E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3A6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DA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2F5E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концентрация дана в мг/л, высокое загрязнение соответствует содержанию в воде растворенного кислорода в концентрациях от 3,0 до 2,0 мг/л</w:t>
      </w:r>
    </w:p>
    <w:p w:rsidR="002F42FD" w:rsidRPr="00DA3A69" w:rsidRDefault="002F42FD" w:rsidP="002F4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2FD" w:rsidRDefault="002F42FD" w:rsidP="002F4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2FD" w:rsidRDefault="002F42FD" w:rsidP="002F4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2FD" w:rsidRPr="00DA3A69" w:rsidRDefault="002F42FD" w:rsidP="002F4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2FD" w:rsidRPr="00DA3A69" w:rsidRDefault="002F42FD" w:rsidP="002F42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 н</w:t>
      </w:r>
      <w:r w:rsidRPr="00DA3A69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3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УМЗА Росгидромета</w:t>
      </w:r>
      <w:r w:rsidRPr="00DA3A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3A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3A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3A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М.Г. Котлякова</w:t>
      </w:r>
    </w:p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Default="002F42FD"/>
    <w:p w:rsidR="002F42FD" w:rsidRPr="00054763" w:rsidRDefault="002F42FD" w:rsidP="002F4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7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2F42FD" w:rsidRPr="00054763" w:rsidRDefault="002F42FD" w:rsidP="002F4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054763" w:rsidRDefault="002F42FD" w:rsidP="002F4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054763" w:rsidRDefault="002F42FD" w:rsidP="002F4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54763">
        <w:rPr>
          <w:rFonts w:ascii="Times New Roman" w:eastAsia="Times New Roman" w:hAnsi="Times New Roman" w:cs="Times New Roman"/>
          <w:sz w:val="24"/>
          <w:szCs w:val="20"/>
          <w:lang w:eastAsia="ru-RU"/>
        </w:rPr>
        <w:t>Схема г. Москвы с расположением п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унктов</w:t>
      </w:r>
      <w:r w:rsidRPr="0005476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государственной наблюдательной сети</w:t>
      </w:r>
    </w:p>
    <w:p w:rsidR="002F42FD" w:rsidRPr="00054763" w:rsidRDefault="002F42FD" w:rsidP="002F4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54763">
        <w:rPr>
          <w:rFonts w:ascii="Times New Roman" w:eastAsia="Times New Roman" w:hAnsi="Times New Roman" w:cs="Times New Roman"/>
          <w:sz w:val="24"/>
          <w:szCs w:val="20"/>
          <w:lang w:eastAsia="ru-RU"/>
        </w:rPr>
        <w:t>за загрязнением атмосферного воздуха</w:t>
      </w:r>
    </w:p>
    <w:p w:rsidR="002F42FD" w:rsidRPr="00054763" w:rsidRDefault="002F42FD" w:rsidP="002F4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42FD" w:rsidRPr="00054763" w:rsidRDefault="002F42FD" w:rsidP="002F4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1801BD84" wp14:editId="15D02016">
            <wp:extent cx="5940425" cy="7594232"/>
            <wp:effectExtent l="0" t="0" r="3175" b="6985"/>
            <wp:docPr id="1" name="Рисунок 1" descr="C:\Users\edmitrevskaya\Desktop\Мои документы\МОСКВА\2025\07\Карта ПНЗ Москва округа 2025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mitrevskaya\Desktop\Мои документы\МОСКВА\2025\07\Карта ПНЗ Москва округа 2025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9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2FD" w:rsidRPr="00054763" w:rsidRDefault="002F42FD" w:rsidP="002F4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</w:p>
    <w:p w:rsidR="002F42FD" w:rsidRPr="00054763" w:rsidRDefault="002F42FD" w:rsidP="002F4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F42FD" w:rsidRPr="00054763" w:rsidRDefault="002F42FD" w:rsidP="002F4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01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276"/>
        <w:gridCol w:w="3260"/>
        <w:gridCol w:w="3664"/>
      </w:tblGrid>
      <w:tr w:rsidR="002F42FD" w:rsidRPr="00054763" w:rsidTr="006829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Номер</w:t>
            </w:r>
          </w:p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ункта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Округ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Тип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ункта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Адрес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ункта наблюдений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Район расположения</w:t>
            </w:r>
          </w:p>
        </w:tc>
      </w:tr>
      <w:tr w:rsidR="002F42FD" w:rsidRPr="00054763" w:rsidTr="006829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СВАО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гор.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ВДНХ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р-н «Останкинский»</w:t>
            </w:r>
          </w:p>
        </w:tc>
      </w:tr>
      <w:tr w:rsidR="002F42FD" w:rsidRPr="00054763" w:rsidTr="006829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ЦАО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гор.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Ср. Овчинниковский пер., 1/13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р-н «Замоскворечье»</w:t>
            </w:r>
          </w:p>
        </w:tc>
      </w:tr>
      <w:tr w:rsidR="002F42FD" w:rsidRPr="00054763" w:rsidTr="006829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ЦАО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авто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Б. Сухаревский пер., 21-23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р-н «Мещанский» (Садовое кольцо)</w:t>
            </w:r>
          </w:p>
        </w:tc>
      </w:tr>
      <w:tr w:rsidR="002F42FD" w:rsidRPr="00054763" w:rsidTr="006829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САО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авто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ул. Бутырская, 89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р-н «Савеловский»</w:t>
            </w:r>
          </w:p>
        </w:tc>
      </w:tr>
      <w:tr w:rsidR="002F42FD" w:rsidRPr="00054763" w:rsidTr="006829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ЮАО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пром.,</w:t>
            </w:r>
          </w:p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авто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Варшавское шоссе, 32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р-н «Нагорный»</w:t>
            </w:r>
          </w:p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42FD" w:rsidRPr="00054763" w:rsidTr="006829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ЮВАО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гор.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4-й Вешняковский проезд, 8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 xml:space="preserve">р-н «Рязанский» </w:t>
            </w:r>
          </w:p>
        </w:tc>
      </w:tr>
      <w:tr w:rsidR="002F42FD" w:rsidRPr="00054763" w:rsidTr="006829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СВАО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пром.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ул. Полярная, 10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р-н «Южное Медведково»</w:t>
            </w:r>
          </w:p>
        </w:tc>
      </w:tr>
      <w:tr w:rsidR="002F42FD" w:rsidRPr="00054763" w:rsidTr="006829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ЮВАО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пром.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ул. Шоссей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ая, 36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р-н «Печатники»</w:t>
            </w:r>
          </w:p>
        </w:tc>
      </w:tr>
      <w:tr w:rsidR="002F42FD" w:rsidRPr="00054763" w:rsidTr="006829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СЗАО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пром.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ул. Народного Ополчения, 21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р-н «Хорошево-Мневники»</w:t>
            </w:r>
          </w:p>
        </w:tc>
      </w:tr>
      <w:tr w:rsidR="002F42FD" w:rsidRPr="00054763" w:rsidTr="006829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СЗАО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гор.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ул. Туристская, 19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р-н «Южное Тушино»</w:t>
            </w:r>
          </w:p>
        </w:tc>
      </w:tr>
      <w:tr w:rsidR="002F42FD" w:rsidRPr="00054763" w:rsidTr="006829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ЮАО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гор.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ул. Чертановская, 21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р-н «Чертаново Центральное»</w:t>
            </w:r>
          </w:p>
        </w:tc>
      </w:tr>
      <w:tr w:rsidR="002F42FD" w:rsidRPr="00054763" w:rsidTr="006829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САО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пром.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ул. Долгопрудная, 13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р-н «Дмитровский»</w:t>
            </w:r>
          </w:p>
        </w:tc>
      </w:tr>
      <w:tr w:rsidR="002F42FD" w:rsidRPr="00054763" w:rsidTr="006829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ВАО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пром.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ул. Ивантеевская, 4/1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р-н «Богородское»</w:t>
            </w:r>
          </w:p>
        </w:tc>
      </w:tr>
      <w:tr w:rsidR="002F42FD" w:rsidRPr="00054763" w:rsidTr="006829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ЗАО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авто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Можайское шоссе, 20, корп. 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р-н «Можайский»</w:t>
            </w:r>
          </w:p>
        </w:tc>
      </w:tr>
      <w:tr w:rsidR="002F42FD" w:rsidRPr="00054763" w:rsidTr="006829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ЮАО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гор.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ул. Шипиловская, 64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р-н «Зябликово»</w:t>
            </w:r>
          </w:p>
        </w:tc>
      </w:tr>
      <w:tr w:rsidR="002F42FD" w:rsidRPr="00054763" w:rsidTr="006829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ЮАО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пром.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ул. Братеевская, 27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2FD" w:rsidRPr="00054763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4763">
              <w:rPr>
                <w:rFonts w:ascii="Times New Roman" w:eastAsia="Times New Roman" w:hAnsi="Times New Roman" w:cs="Times New Roman"/>
                <w:lang w:eastAsia="ru-RU"/>
              </w:rPr>
              <w:t>р-н «Братеево»</w:t>
            </w:r>
          </w:p>
        </w:tc>
      </w:tr>
    </w:tbl>
    <w:p w:rsidR="002F42FD" w:rsidRPr="00054763" w:rsidRDefault="002F42FD" w:rsidP="002F42F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F42FD" w:rsidRPr="00054763" w:rsidRDefault="002F42FD" w:rsidP="002F42F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F42FD" w:rsidRPr="00054763" w:rsidRDefault="002F42FD" w:rsidP="002F42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42FD" w:rsidRPr="00054763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054763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054763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054763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054763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054763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054763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054763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054763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054763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054763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054763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054763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054763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054763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054763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054763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054763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Pr="00054763" w:rsidRDefault="002F42FD" w:rsidP="002F42FD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Default="002F42FD" w:rsidP="002F42FD"/>
    <w:p w:rsidR="002F42FD" w:rsidRDefault="002F42FD"/>
    <w:p w:rsidR="002F42FD" w:rsidRDefault="002F42FD"/>
    <w:p w:rsidR="002F42FD" w:rsidRDefault="002F42FD"/>
    <w:p w:rsidR="002F42FD" w:rsidRDefault="002F42FD" w:rsidP="002F42FD">
      <w:pPr>
        <w:keepNext/>
        <w:spacing w:after="0" w:line="240" w:lineRule="auto"/>
        <w:ind w:left="6372" w:firstLine="708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2F42FD" w:rsidRPr="002F42FD" w:rsidRDefault="002F42FD" w:rsidP="002F42FD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F42FD" w:rsidRDefault="002F42FD" w:rsidP="002F4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Значения мощности амбиентного эквивалента дозы (МАЭД) </w:t>
      </w:r>
    </w:p>
    <w:p w:rsidR="002F42FD" w:rsidRDefault="002F42FD" w:rsidP="002F4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районах расположения радиационно опасных объектов </w:t>
      </w:r>
    </w:p>
    <w:p w:rsidR="002F42FD" w:rsidRDefault="002F42FD" w:rsidP="002F4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июне 2026 года</w:t>
      </w:r>
    </w:p>
    <w:p w:rsidR="002F42FD" w:rsidRDefault="002F42FD" w:rsidP="002F4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60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1"/>
        <w:gridCol w:w="1419"/>
        <w:gridCol w:w="1560"/>
      </w:tblGrid>
      <w:tr w:rsidR="002F42FD" w:rsidTr="0068290D">
        <w:trPr>
          <w:cantSplit/>
        </w:trPr>
        <w:tc>
          <w:tcPr>
            <w:tcW w:w="63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МАЭД</w:t>
            </w:r>
          </w:p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(мкЗв/ч)</w:t>
            </w:r>
          </w:p>
        </w:tc>
      </w:tr>
      <w:tr w:rsidR="002F42FD" w:rsidTr="0068290D">
        <w:trPr>
          <w:cantSplit/>
        </w:trPr>
        <w:tc>
          <w:tcPr>
            <w:tcW w:w="63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максимум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Балаковская АЭС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0,17 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Белоярская АЭС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0,07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0,14 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Билибинская АЭС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0,07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0,15 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Калининская АЭС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0,17 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Кольская АЭС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0,16 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Курская АЭС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0,13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АЭС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0,20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Нововоронежская АЭС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0,04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0,13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Ростовская АЭС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0,19</w:t>
            </w:r>
          </w:p>
        </w:tc>
      </w:tr>
      <w:tr w:rsidR="002F42FD" w:rsidTr="0068290D">
        <w:trPr>
          <w:trHeight w:val="552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Смоленская АЭС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0,14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ФГУП «ПО «Севмаш»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0,13 </w:t>
            </w:r>
          </w:p>
        </w:tc>
      </w:tr>
      <w:tr w:rsidR="002F42FD" w:rsidTr="0068290D">
        <w:trPr>
          <w:cantSplit/>
          <w:trHeight w:val="60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«ГНЦ НИИАР» (г. Димитровград Ульяновской области),</w:t>
            </w:r>
          </w:p>
          <w:p w:rsidR="002F42FD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ФГУП «Казанский специализированный комбинат радиационной безопасности «Радон» (г. Казань, Республика Татарстан)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0,16 </w:t>
            </w:r>
          </w:p>
        </w:tc>
      </w:tr>
      <w:tr w:rsidR="002F42FD" w:rsidTr="0068290D">
        <w:trPr>
          <w:cantSplit/>
          <w:trHeight w:val="795"/>
        </w:trPr>
        <w:tc>
          <w:tcPr>
            <w:tcW w:w="637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ФГУП «Радон» (Сергиево-Посадский район Московской области),</w:t>
            </w:r>
          </w:p>
          <w:p w:rsidR="002F42FD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«Машиностроительный завод» (г. Электросталь Московской области)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0,08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0,19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ФГУП «Волгоградский специализированный комбинат радиационной безопасности «Радон» (г. Волгоград)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0,07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0,18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ФГУП «Ростовский специализированный комбинат радиационной безопасности «Радон» (г. Ростов-на-Дону)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0,08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0,19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«Гидрометаллургический завод» (г. Лермонтов Ставропольского края)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0,19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ФГУП «Грозненский специализированный комбинат радиационной безопасности «Радон» (г. Грозный, Чеченская Республика)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0,06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0,17 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ФГУП «Благовещенский специализированный комбинат радиационной безопасности «Радон»</w:t>
            </w:r>
          </w:p>
          <w:p w:rsidR="002F42FD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(г. Благовещенск, Республика Башкортостан)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0,19 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ФГУП «Челябинский специализированный комбинат радиационной безопасности «Радон» (г. Челябинск),</w:t>
            </w:r>
          </w:p>
          <w:p w:rsidR="002F42FD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ФГУП «ПО «Маяк» (г. Озерск Челябинской области)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0,07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0,14 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ФГУП «Горно-химический  комбинат» (г. Железногорск Красноярского края)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0,05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0,12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ФГУП «Сибирский химический комбинат» (г. Северск Томской области)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0,15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ФГУП «Иркутский специализированный комбинат радиационной безопасности «Радон» (г. Иркутск)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0,22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ФГУП «Государственный научный центр Российской Федерации - Физико-энергетический институт </w:t>
            </w:r>
          </w:p>
          <w:p w:rsidR="002F42FD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А.И. Лейпунского» (г. Обнинск Калужской области)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0,16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ФГУП «Новосибирский специализированный комбинат радиационной безопасности «Радон» (с. Прокудское Коченевского района Новосибирской области),</w:t>
            </w:r>
          </w:p>
          <w:p w:rsidR="002F42FD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«Новосибирский завод химконцентратов» </w:t>
            </w:r>
          </w:p>
          <w:p w:rsidR="002F42FD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(г. Новосибирск)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0,19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ФГУП «Нижегородский специализированный комбинат радиационной безопасности «Радон» (г. Нижний Новгород)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0,17 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keepNext/>
              <w:spacing w:after="24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«Приаргунское производственное горно-химическое объединение» (г. Краснокаменск Забайкальского края),</w:t>
            </w:r>
          </w:p>
          <w:p w:rsidR="002F42FD" w:rsidRDefault="002F42FD" w:rsidP="0068290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горно-обогатительный комбинат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0,18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«Чепецкий механический завод» (г. Глазов, Удмуртская Республика)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0,08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0,15 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ФГУП «Российский федеральный ядерный центр – Всероссийский научно-исследовательский институт экспериментальной физики» (г. Саров Нижегородской области)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0,07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0,17</w:t>
            </w:r>
          </w:p>
        </w:tc>
      </w:tr>
      <w:tr w:rsidR="002F42FD" w:rsidTr="0068290D">
        <w:trPr>
          <w:trHeight w:val="4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ФГУП «Хабаровский специализированный комбинат радиационной безопасности «Радон» (г. Хабаровск)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0,09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42FD" w:rsidRDefault="002F42FD" w:rsidP="006829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0,18 </w:t>
            </w:r>
          </w:p>
        </w:tc>
      </w:tr>
    </w:tbl>
    <w:p w:rsidR="002F42FD" w:rsidRDefault="002F42FD" w:rsidP="002F42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Default="002F42FD" w:rsidP="002F4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F42FD" w:rsidRDefault="002F42FD" w:rsidP="002F4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 начальника УМЗА Росгидромета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М.Г. Котлякова</w:t>
      </w:r>
    </w:p>
    <w:p w:rsidR="002F42FD" w:rsidRDefault="002F42FD" w:rsidP="002F42FD"/>
    <w:p w:rsidR="002F42FD" w:rsidRDefault="002F42FD" w:rsidP="002F42FD"/>
    <w:p w:rsidR="002F42FD" w:rsidRDefault="002F42FD" w:rsidP="002F42FD"/>
    <w:p w:rsidR="002F42FD" w:rsidRDefault="002F42FD" w:rsidP="002F42FD"/>
    <w:p w:rsidR="002F42FD" w:rsidRDefault="002F42FD"/>
    <w:sectPr w:rsidR="002F42FD" w:rsidSect="00F110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F9E" w:rsidRDefault="00B61F9E" w:rsidP="002F42FD">
      <w:pPr>
        <w:spacing w:after="0" w:line="240" w:lineRule="auto"/>
      </w:pPr>
      <w:r>
        <w:separator/>
      </w:r>
    </w:p>
  </w:endnote>
  <w:endnote w:type="continuationSeparator" w:id="0">
    <w:p w:rsidR="00B61F9E" w:rsidRDefault="00B61F9E" w:rsidP="002F4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09C" w:rsidRDefault="00B61F9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09C" w:rsidRDefault="00B61F9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09C" w:rsidRDefault="00B61F9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F9E" w:rsidRDefault="00B61F9E" w:rsidP="002F42FD">
      <w:pPr>
        <w:spacing w:after="0" w:line="240" w:lineRule="auto"/>
      </w:pPr>
      <w:r>
        <w:separator/>
      </w:r>
    </w:p>
  </w:footnote>
  <w:footnote w:type="continuationSeparator" w:id="0">
    <w:p w:rsidR="00B61F9E" w:rsidRDefault="00B61F9E" w:rsidP="002F42FD">
      <w:pPr>
        <w:spacing w:after="0" w:line="240" w:lineRule="auto"/>
      </w:pPr>
      <w:r>
        <w:continuationSeparator/>
      </w:r>
    </w:p>
  </w:footnote>
  <w:footnote w:id="1">
    <w:p w:rsidR="002F42FD" w:rsidRPr="00CE315D" w:rsidRDefault="002F42FD" w:rsidP="002F42FD">
      <w:pPr>
        <w:pStyle w:val="a3"/>
        <w:jc w:val="both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 w:rsidRPr="00CE315D">
        <w:rPr>
          <w:rFonts w:ascii="Times New Roman" w:hAnsi="Times New Roman"/>
        </w:rPr>
        <w:t>Показатели загрязнения воды водных объектов приводятся в ПДК для воды рыбохозяйственных водных объектов</w:t>
      </w:r>
    </w:p>
  </w:footnote>
  <w:footnote w:id="2">
    <w:p w:rsidR="002F42FD" w:rsidRPr="00CE315D" w:rsidRDefault="002F42FD" w:rsidP="002F42FD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315D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CE315D">
        <w:rPr>
          <w:rFonts w:ascii="Times New Roman" w:hAnsi="Times New Roman" w:cs="Times New Roman"/>
          <w:sz w:val="20"/>
          <w:szCs w:val="20"/>
        </w:rPr>
        <w:t xml:space="preserve"> </w:t>
      </w:r>
      <w:r w:rsidRPr="00CE315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 ЭВЗ понимается содержание одного или нескольких веществ, превышающее  максимальную разовую предельно допустимую концентрацию (ПДК</w:t>
      </w:r>
      <w:r w:rsidRPr="00CE315D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м.р.</w:t>
      </w:r>
      <w:r w:rsidRPr="00CE315D">
        <w:rPr>
          <w:rFonts w:ascii="Times New Roman" w:eastAsia="Times New Roman" w:hAnsi="Times New Roman" w:cs="Times New Roman"/>
          <w:sz w:val="20"/>
          <w:szCs w:val="20"/>
          <w:lang w:eastAsia="ru-RU"/>
        </w:rPr>
        <w:t>):</w:t>
      </w:r>
    </w:p>
    <w:p w:rsidR="002F42FD" w:rsidRPr="00CE315D" w:rsidRDefault="002F42FD" w:rsidP="002F42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315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в 20-29 раз при сохранении этого уровня более 2-х суток;</w:t>
      </w:r>
    </w:p>
    <w:p w:rsidR="002F42FD" w:rsidRPr="00CE315D" w:rsidRDefault="002F42FD" w:rsidP="002F42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315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в 30-49 раз при сохранении этого уровня от 8 часов и более;</w:t>
      </w:r>
    </w:p>
    <w:p w:rsidR="002F42FD" w:rsidRPr="00CE315D" w:rsidRDefault="002F42FD" w:rsidP="002F42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315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в 50 и более раз;</w:t>
      </w:r>
    </w:p>
    <w:p w:rsidR="002F42FD" w:rsidRPr="00CE315D" w:rsidRDefault="002F42FD" w:rsidP="002F42FD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Pr="00CE315D">
        <w:rPr>
          <w:rFonts w:ascii="Times New Roman" w:eastAsia="Times New Roman" w:hAnsi="Times New Roman" w:cs="Times New Roman"/>
          <w:sz w:val="20"/>
          <w:szCs w:val="20"/>
          <w:lang w:eastAsia="ru-RU"/>
        </w:rPr>
        <w:t>визуальные и органолептические признаки: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E315D">
        <w:rPr>
          <w:rFonts w:ascii="Times New Roman" w:eastAsia="Times New Roman" w:hAnsi="Times New Roman" w:cs="Times New Roman"/>
          <w:sz w:val="20"/>
          <w:szCs w:val="20"/>
          <w:lang w:eastAsia="ru-RU"/>
        </w:rPr>
        <w:t>появление устойчивого, не свойственного данной местности (сезону) запаха;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E315D">
        <w:rPr>
          <w:rFonts w:ascii="Times New Roman" w:eastAsia="Times New Roman" w:hAnsi="Times New Roman" w:cs="Times New Roman"/>
          <w:sz w:val="20"/>
          <w:szCs w:val="20"/>
          <w:lang w:eastAsia="ru-RU"/>
        </w:rPr>
        <w:t>обнаружение влияния воздуха на органы чувств человека;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E315D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выпадение подкрашенных дождей и других атмосферных осадков, появление осадков специфического запаха или несвойственного привкуса.</w:t>
      </w:r>
    </w:p>
    <w:p w:rsidR="002F42FD" w:rsidRDefault="002F42FD" w:rsidP="002F42FD">
      <w:pPr>
        <w:pStyle w:val="a3"/>
      </w:pPr>
    </w:p>
  </w:footnote>
  <w:footnote w:id="3">
    <w:p w:rsidR="002F42FD" w:rsidRPr="007125A9" w:rsidRDefault="002F42FD" w:rsidP="002F42FD">
      <w:pPr>
        <w:pStyle w:val="a3"/>
        <w:jc w:val="both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 w:rsidRPr="007125A9">
        <w:rPr>
          <w:rFonts w:ascii="Times New Roman" w:hAnsi="Times New Roman"/>
        </w:rPr>
        <w:t>Под ВЗ понимается содержание одного или нескольких веществ, превышающее максимальную разовую предельно допустимую концентрацию (ПДКм.р.) в 10 и более раз</w:t>
      </w:r>
    </w:p>
  </w:footnote>
  <w:footnote w:id="4">
    <w:p w:rsidR="002F42FD" w:rsidRDefault="002F42FD" w:rsidP="002F42FD">
      <w:pPr>
        <w:pStyle w:val="a3"/>
        <w:jc w:val="both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</w:rPr>
        <w:t>Степень загрязнения атмосферного воздуха оценивается  при сравнении  концентраций примесей (в мг/м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, мкг/м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) с ПДК – предельно допустимыми концентрациями примесей, установленными Минздравом России.</w:t>
      </w:r>
    </w:p>
    <w:p w:rsidR="002F42FD" w:rsidRDefault="002F42FD" w:rsidP="002F42F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Для оценки уровня загрязнения атмосферного воздуха  за месяц используются два показателя: </w:t>
      </w:r>
    </w:p>
    <w:p w:rsidR="002F42FD" w:rsidRDefault="002F42FD" w:rsidP="002F42F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стандартный индекс СИ – наибольшая, измеренная за короткий период времени, концентрация примеси, деленная на ПДКм.р.;</w:t>
      </w:r>
    </w:p>
    <w:p w:rsidR="002F42FD" w:rsidRDefault="002F42FD" w:rsidP="002F42F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наибольшая повторяемость превышения ПДКм.р. – НП, %.</w:t>
      </w:r>
    </w:p>
    <w:p w:rsidR="002F42FD" w:rsidRDefault="002F42FD" w:rsidP="002F42F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Уровень загрязнения воздуха  оценивается по 4 градациям значений СИ и НП, которые характеризуют степень кратковременного воздействия загрязнения воздуха на здоровье населения:</w:t>
      </w:r>
    </w:p>
    <w:p w:rsidR="002F42FD" w:rsidRDefault="002F42FD" w:rsidP="002F42F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- низкий при СИ =  0-1 , НП = 0%;</w:t>
      </w:r>
    </w:p>
    <w:p w:rsidR="002F42FD" w:rsidRDefault="002F42FD" w:rsidP="002F42F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- повышенный при СИ =2-4, НП = 1-19%;</w:t>
      </w:r>
    </w:p>
    <w:p w:rsidR="002F42FD" w:rsidRDefault="002F42FD" w:rsidP="002F42F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- высокий при СИ=5-10; НП=20-50%;</w:t>
      </w:r>
    </w:p>
    <w:p w:rsidR="002F42FD" w:rsidRDefault="002F42FD" w:rsidP="002F42F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- очень высокий при СИ &gt;10; НП 50%.</w:t>
      </w:r>
    </w:p>
    <w:p w:rsidR="002F42FD" w:rsidRDefault="002F42FD" w:rsidP="002F42FD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Если СИ и НП попадают в разные градации, то уровень загрязнения воздуха оценивается                 по наибольшему значению из этих показателей.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09C" w:rsidRDefault="00B61F9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5576193"/>
      <w:docPartObj>
        <w:docPartGallery w:val="Page Numbers (Top of Page)"/>
        <w:docPartUnique/>
      </w:docPartObj>
    </w:sdtPr>
    <w:sdtEndPr/>
    <w:sdtContent>
      <w:p w:rsidR="00F1109C" w:rsidRDefault="00C701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C8F">
          <w:rPr>
            <w:noProof/>
          </w:rPr>
          <w:t>8</w:t>
        </w:r>
        <w:r>
          <w:fldChar w:fldCharType="end"/>
        </w:r>
      </w:p>
    </w:sdtContent>
  </w:sdt>
  <w:p w:rsidR="00F1109C" w:rsidRDefault="00B61F9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09C" w:rsidRDefault="00B61F9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561A6"/>
    <w:multiLevelType w:val="multilevel"/>
    <w:tmpl w:val="723C080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21"/>
    <w:rsid w:val="002F42FD"/>
    <w:rsid w:val="005E7C8F"/>
    <w:rsid w:val="005F3DD1"/>
    <w:rsid w:val="00770E21"/>
    <w:rsid w:val="00B61F9E"/>
    <w:rsid w:val="00C7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F42F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F42FD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F42F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F4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42FD"/>
  </w:style>
  <w:style w:type="paragraph" w:styleId="a8">
    <w:name w:val="footer"/>
    <w:basedOn w:val="a"/>
    <w:link w:val="a9"/>
    <w:uiPriority w:val="99"/>
    <w:unhideWhenUsed/>
    <w:rsid w:val="002F4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42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F42F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F42FD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F42F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F4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42FD"/>
  </w:style>
  <w:style w:type="paragraph" w:styleId="a8">
    <w:name w:val="footer"/>
    <w:basedOn w:val="a"/>
    <w:link w:val="a9"/>
    <w:uiPriority w:val="99"/>
    <w:unhideWhenUsed/>
    <w:rsid w:val="002F4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4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3529</Words>
  <Characters>20121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Дмитревская Елена Семеновна</dc:creator>
  <cp:lastModifiedBy>Дмитревская Елена Семеновна</cp:lastModifiedBy>
  <cp:revision>2</cp:revision>
  <dcterms:created xsi:type="dcterms:W3CDTF">2026-07-15T12:01:00Z</dcterms:created>
  <dcterms:modified xsi:type="dcterms:W3CDTF">2026-07-15T12:01:00Z</dcterms:modified>
</cp:coreProperties>
</file>